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A9DB" w14:textId="65AF1F62" w:rsidR="00860302" w:rsidRDefault="00860302"/>
    <w:p w14:paraId="0A53D0DD" w14:textId="77777777" w:rsidR="00860302" w:rsidRDefault="00860302"/>
    <w:tbl>
      <w:tblPr>
        <w:tblStyle w:val="TableGrid"/>
        <w:tblpPr w:leftFromText="180" w:rightFromText="180" w:vertAnchor="text" w:horzAnchor="margin" w:tblpY="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B3122" w:rsidRPr="00F458C9" w14:paraId="0F4AFDDF" w14:textId="77777777" w:rsidTr="00BB3122">
        <w:tc>
          <w:tcPr>
            <w:tcW w:w="9016" w:type="dxa"/>
          </w:tcPr>
          <w:p w14:paraId="2C27FB38" w14:textId="77777777" w:rsidR="00BB3122" w:rsidRPr="00860302" w:rsidRDefault="00BB3122" w:rsidP="00BB3122">
            <w:pPr>
              <w:rPr>
                <w:b/>
                <w:sz w:val="32"/>
                <w:szCs w:val="32"/>
                <w:lang w:eastAsia="en-GB"/>
              </w:rPr>
            </w:pPr>
            <w:r w:rsidRPr="00860302">
              <w:rPr>
                <w:b/>
                <w:sz w:val="32"/>
                <w:szCs w:val="32"/>
                <w:lang w:eastAsia="en-GB"/>
              </w:rPr>
              <w:t>POLICY STATEMENT</w:t>
            </w:r>
          </w:p>
          <w:p w14:paraId="14DD5595" w14:textId="77777777" w:rsidR="00BB3122" w:rsidRPr="003E100F" w:rsidRDefault="00BB3122" w:rsidP="00BB3122">
            <w:pPr>
              <w:rPr>
                <w:b/>
                <w:lang w:eastAsia="en-GB"/>
              </w:rPr>
            </w:pPr>
            <w:r w:rsidRPr="003E100F">
              <w:rPr>
                <w:b/>
                <w:lang w:eastAsia="en-GB"/>
              </w:rPr>
              <w:t>Objectives</w:t>
            </w:r>
          </w:p>
          <w:p w14:paraId="0A28FE7D" w14:textId="33A3574A" w:rsidR="00BB3122" w:rsidRPr="00F458C9" w:rsidRDefault="00BB3122" w:rsidP="00BB3122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It is the policy of </w:t>
            </w:r>
            <w:r w:rsidR="00044E5B">
              <w:rPr>
                <w:lang w:eastAsia="en-GB"/>
              </w:rPr>
              <w:t>Total</w:t>
            </w:r>
            <w:r w:rsidR="00630C00">
              <w:rPr>
                <w:lang w:eastAsia="en-GB"/>
              </w:rPr>
              <w:t>-</w:t>
            </w:r>
            <w:r w:rsidR="00044E5B">
              <w:rPr>
                <w:lang w:eastAsia="en-GB"/>
              </w:rPr>
              <w:t>Cleaning</w:t>
            </w:r>
            <w:r w:rsidR="00630C00">
              <w:rPr>
                <w:lang w:eastAsia="en-GB"/>
              </w:rPr>
              <w:t>.Com</w:t>
            </w:r>
            <w:r>
              <w:rPr>
                <w:lang w:eastAsia="en-GB"/>
              </w:rPr>
              <w:t xml:space="preserve"> t</w:t>
            </w:r>
            <w:r w:rsidRPr="00F458C9">
              <w:rPr>
                <w:lang w:eastAsia="en-GB"/>
              </w:rPr>
              <w:t xml:space="preserve">o provide equal opportunities for disabled persons in recruitment, promotion and training: </w:t>
            </w:r>
          </w:p>
          <w:p w14:paraId="61B7AE37" w14:textId="77777777" w:rsidR="00BB3122" w:rsidRPr="00F458C9" w:rsidRDefault="00BB3122" w:rsidP="00BB3122">
            <w:pPr>
              <w:rPr>
                <w:lang w:eastAsia="en-GB"/>
              </w:rPr>
            </w:pPr>
            <w:r w:rsidRPr="00F458C9">
              <w:rPr>
                <w:lang w:eastAsia="en-GB"/>
              </w:rPr>
              <w:t xml:space="preserve">To ensure that all staff are aware of the Companies policy on the employment of disabled persons; </w:t>
            </w:r>
          </w:p>
          <w:p w14:paraId="5EA365A5" w14:textId="77777777" w:rsidR="00BB3122" w:rsidRPr="00F458C9" w:rsidRDefault="00BB3122" w:rsidP="00BB3122">
            <w:pPr>
              <w:rPr>
                <w:lang w:eastAsia="en-GB"/>
              </w:rPr>
            </w:pPr>
            <w:r w:rsidRPr="00F458C9">
              <w:rPr>
                <w:lang w:eastAsia="en-GB"/>
              </w:rPr>
              <w:t>To ensure that where possible disabled persons are provided with equ</w:t>
            </w:r>
            <w:r>
              <w:rPr>
                <w:lang w:eastAsia="en-GB"/>
              </w:rPr>
              <w:t xml:space="preserve">ipment and facilities to </w:t>
            </w:r>
            <w:r w:rsidRPr="00F458C9">
              <w:rPr>
                <w:lang w:eastAsia="en-GB"/>
              </w:rPr>
              <w:t xml:space="preserve">enable them to carry out their duties </w:t>
            </w:r>
          </w:p>
          <w:p w14:paraId="3D7F59D6" w14:textId="77777777" w:rsidR="00BB3122" w:rsidRPr="00F458C9" w:rsidRDefault="00BB3122" w:rsidP="00BB3122">
            <w:pPr>
              <w:rPr>
                <w:lang w:eastAsia="en-GB"/>
              </w:rPr>
            </w:pPr>
            <w:r w:rsidRPr="00F458C9">
              <w:rPr>
                <w:lang w:eastAsia="en-GB"/>
              </w:rPr>
              <w:t xml:space="preserve">To provide a safe working environment for disabled staff; </w:t>
            </w:r>
          </w:p>
          <w:p w14:paraId="59A639FC" w14:textId="77777777" w:rsidR="00BB3122" w:rsidRDefault="00BB3122" w:rsidP="00BB3122">
            <w:pPr>
              <w:rPr>
                <w:lang w:eastAsia="en-GB"/>
              </w:rPr>
            </w:pPr>
            <w:r w:rsidRPr="00F458C9">
              <w:rPr>
                <w:lang w:eastAsia="en-GB"/>
              </w:rPr>
              <w:t>To ensure that the special needs of disabled staff, arising directly or indirectly because of their work, are met.</w:t>
            </w:r>
          </w:p>
          <w:p w14:paraId="590B712E" w14:textId="77777777" w:rsidR="00BB3122" w:rsidRDefault="00BB3122" w:rsidP="00BB3122">
            <w:pPr>
              <w:rPr>
                <w:lang w:eastAsia="en-GB"/>
              </w:rPr>
            </w:pPr>
          </w:p>
          <w:p w14:paraId="34F51BEC" w14:textId="1C588581" w:rsidR="00BB3122" w:rsidRDefault="00BB3122" w:rsidP="00BB3122">
            <w:pPr>
              <w:rPr>
                <w:lang w:eastAsia="en-GB"/>
              </w:rPr>
            </w:pPr>
          </w:p>
          <w:p w14:paraId="749345C0" w14:textId="50E7DA19" w:rsidR="00860302" w:rsidRDefault="00860302" w:rsidP="00BB3122">
            <w:pPr>
              <w:rPr>
                <w:lang w:eastAsia="en-GB"/>
              </w:rPr>
            </w:pPr>
          </w:p>
          <w:p w14:paraId="69A6DAF4" w14:textId="412AB5BB" w:rsidR="00860302" w:rsidRDefault="00860302" w:rsidP="00BB3122">
            <w:pPr>
              <w:rPr>
                <w:lang w:eastAsia="en-GB"/>
              </w:rPr>
            </w:pPr>
          </w:p>
          <w:p w14:paraId="1E8AA0C6" w14:textId="47469D9A" w:rsidR="00860302" w:rsidRDefault="00860302" w:rsidP="00BB3122">
            <w:pPr>
              <w:rPr>
                <w:lang w:eastAsia="en-GB"/>
              </w:rPr>
            </w:pPr>
          </w:p>
          <w:p w14:paraId="7FB1710C" w14:textId="77777777" w:rsidR="00237D79" w:rsidRDefault="00237D79" w:rsidP="00237D79">
            <w:pPr>
              <w:pStyle w:val="Blockquote"/>
              <w:spacing w:after="0"/>
              <w:ind w:right="7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Approved By: Euan Oattes    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  <w:t>Date: 01.08.2022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</w:r>
          </w:p>
          <w:p w14:paraId="554ADA63" w14:textId="77777777" w:rsidR="00237D79" w:rsidRDefault="00237D79" w:rsidP="00237D79">
            <w:pPr>
              <w:pStyle w:val="Blockquote"/>
              <w:spacing w:after="0"/>
              <w:ind w:right="720"/>
              <w:rPr>
                <w:rFonts w:asciiTheme="minorHAnsi" w:hAnsiTheme="minorHAnsi" w:cstheme="minorHAnsi"/>
                <w:sz w:val="20"/>
              </w:rPr>
            </w:pPr>
          </w:p>
          <w:p w14:paraId="33A8D9B6" w14:textId="77777777" w:rsidR="00237D79" w:rsidRPr="00A53024" w:rsidRDefault="00237D79" w:rsidP="00237D79">
            <w:pPr>
              <w:pStyle w:val="Blockquote"/>
              <w:spacing w:after="0"/>
              <w:ind w:right="720"/>
              <w:rPr>
                <w:rFonts w:ascii="Calibri" w:hAnsi="Calibri" w:cs="Calibri"/>
                <w:sz w:val="20"/>
                <w:lang w:val="da-DK"/>
              </w:rPr>
            </w:pPr>
            <w:proofErr w:type="spellStart"/>
            <w:r w:rsidRPr="00A53024">
              <w:rPr>
                <w:rFonts w:asciiTheme="minorHAnsi" w:hAnsiTheme="minorHAnsi" w:cstheme="minorHAnsi"/>
                <w:sz w:val="20"/>
                <w:lang w:val="da-DK"/>
              </w:rPr>
              <w:t>Signed</w:t>
            </w:r>
            <w:proofErr w:type="spellEnd"/>
            <w:r w:rsidRPr="00A53024">
              <w:rPr>
                <w:rFonts w:asciiTheme="minorHAnsi" w:hAnsiTheme="minorHAnsi" w:cstheme="minorHAnsi"/>
                <w:sz w:val="20"/>
                <w:lang w:val="da-DK"/>
              </w:rPr>
              <w:t xml:space="preserve">: </w:t>
            </w:r>
            <w:r w:rsidRPr="00A53024">
              <w:rPr>
                <w:rFonts w:ascii="Ink Free" w:hAnsi="Ink Free" w:cstheme="minorHAnsi"/>
                <w:color w:val="4472C4" w:themeColor="accent5"/>
                <w:sz w:val="28"/>
                <w:szCs w:val="28"/>
                <w:lang w:val="da-DK"/>
              </w:rPr>
              <w:t>Euan D. Oattes</w:t>
            </w:r>
            <w:r w:rsidRPr="00A53024">
              <w:rPr>
                <w:rFonts w:ascii="Ink Free" w:hAnsi="Ink Free" w:cstheme="minorHAnsi"/>
                <w:color w:val="4472C4" w:themeColor="accent5"/>
                <w:sz w:val="28"/>
                <w:szCs w:val="28"/>
                <w:lang w:val="da-DK"/>
              </w:rPr>
              <w:tab/>
            </w:r>
            <w:r w:rsidRPr="00A53024">
              <w:rPr>
                <w:rFonts w:ascii="Ink Free" w:hAnsi="Ink Free" w:cstheme="minorHAnsi"/>
                <w:color w:val="4472C4" w:themeColor="accent5"/>
                <w:sz w:val="28"/>
                <w:szCs w:val="28"/>
                <w:lang w:val="da-DK"/>
              </w:rPr>
              <w:tab/>
            </w:r>
            <w:r w:rsidRPr="00A53024">
              <w:rPr>
                <w:rFonts w:ascii="Ink Free" w:hAnsi="Ink Free" w:cstheme="minorHAnsi"/>
                <w:color w:val="4472C4" w:themeColor="accent5"/>
                <w:sz w:val="28"/>
                <w:szCs w:val="28"/>
                <w:lang w:val="da-DK"/>
              </w:rPr>
              <w:tab/>
            </w:r>
            <w:r w:rsidRPr="00A53024">
              <w:rPr>
                <w:rFonts w:ascii="Ink Free" w:hAnsi="Ink Free" w:cstheme="minorHAnsi"/>
                <w:color w:val="4472C4" w:themeColor="accent5"/>
                <w:sz w:val="28"/>
                <w:szCs w:val="28"/>
                <w:lang w:val="da-DK"/>
              </w:rPr>
              <w:tab/>
            </w:r>
            <w:r w:rsidRPr="00A53024">
              <w:rPr>
                <w:rFonts w:ascii="Ink Free" w:hAnsi="Ink Free" w:cstheme="minorHAnsi"/>
                <w:color w:val="4472C4" w:themeColor="accent5"/>
                <w:sz w:val="28"/>
                <w:szCs w:val="28"/>
                <w:lang w:val="da-DK"/>
              </w:rPr>
              <w:tab/>
            </w:r>
            <w:r w:rsidRPr="00A53024">
              <w:rPr>
                <w:rFonts w:ascii="Calibri" w:hAnsi="Calibri" w:cs="Calibri"/>
                <w:sz w:val="20"/>
                <w:lang w:val="da-DK"/>
              </w:rPr>
              <w:t>Revision</w:t>
            </w:r>
            <w:r>
              <w:rPr>
                <w:rFonts w:ascii="Calibri" w:hAnsi="Calibri" w:cs="Calibri"/>
                <w:sz w:val="20"/>
                <w:lang w:val="da-DK"/>
              </w:rPr>
              <w:t>: 01.08.2023</w:t>
            </w:r>
          </w:p>
          <w:p w14:paraId="7B18F655" w14:textId="07AF0F79" w:rsidR="00860302" w:rsidRDefault="00860302" w:rsidP="00BB3122">
            <w:pPr>
              <w:rPr>
                <w:lang w:eastAsia="en-GB"/>
              </w:rPr>
            </w:pPr>
          </w:p>
          <w:p w14:paraId="61F13A58" w14:textId="7E58344E" w:rsidR="00860302" w:rsidRDefault="00860302" w:rsidP="00BB3122">
            <w:pPr>
              <w:rPr>
                <w:lang w:eastAsia="en-GB"/>
              </w:rPr>
            </w:pPr>
          </w:p>
          <w:p w14:paraId="18DB9B96" w14:textId="3BEC77B9" w:rsidR="00860302" w:rsidRDefault="00860302" w:rsidP="00BB3122">
            <w:pPr>
              <w:rPr>
                <w:lang w:eastAsia="en-GB"/>
              </w:rPr>
            </w:pPr>
          </w:p>
          <w:p w14:paraId="79B9D0D1" w14:textId="688CCF3E" w:rsidR="00860302" w:rsidRDefault="00860302" w:rsidP="00BB3122">
            <w:pPr>
              <w:rPr>
                <w:lang w:eastAsia="en-GB"/>
              </w:rPr>
            </w:pPr>
          </w:p>
          <w:p w14:paraId="7CF77E52" w14:textId="3DB61935" w:rsidR="00860302" w:rsidRDefault="00860302" w:rsidP="00BB3122">
            <w:pPr>
              <w:rPr>
                <w:lang w:eastAsia="en-GB"/>
              </w:rPr>
            </w:pPr>
          </w:p>
          <w:p w14:paraId="4FCB5848" w14:textId="77777777" w:rsidR="00860302" w:rsidRDefault="00860302" w:rsidP="00BB3122">
            <w:pPr>
              <w:rPr>
                <w:lang w:eastAsia="en-GB"/>
              </w:rPr>
            </w:pPr>
          </w:p>
          <w:p w14:paraId="59C42F6E" w14:textId="77777777" w:rsidR="00BB3122" w:rsidRDefault="00BB3122" w:rsidP="00BB3122">
            <w:pPr>
              <w:rPr>
                <w:lang w:eastAsia="en-GB"/>
              </w:rPr>
            </w:pPr>
          </w:p>
          <w:p w14:paraId="7718E624" w14:textId="77777777" w:rsidR="00860302" w:rsidRDefault="00860302" w:rsidP="00BB3122">
            <w:pPr>
              <w:rPr>
                <w:b/>
                <w:lang w:eastAsia="en-GB"/>
              </w:rPr>
            </w:pPr>
          </w:p>
          <w:p w14:paraId="6F93564F" w14:textId="4C807518" w:rsidR="00BB3122" w:rsidRPr="00860302" w:rsidRDefault="00BB3122" w:rsidP="00BB3122">
            <w:pPr>
              <w:rPr>
                <w:b/>
                <w:sz w:val="32"/>
                <w:szCs w:val="32"/>
                <w:lang w:eastAsia="en-GB"/>
              </w:rPr>
            </w:pPr>
            <w:r w:rsidRPr="00860302">
              <w:rPr>
                <w:b/>
                <w:sz w:val="32"/>
                <w:szCs w:val="32"/>
                <w:lang w:eastAsia="en-GB"/>
              </w:rPr>
              <w:t>Recruitment</w:t>
            </w:r>
          </w:p>
          <w:p w14:paraId="02631355" w14:textId="77777777" w:rsidR="00BB3122" w:rsidRPr="00F458C9" w:rsidRDefault="00BB3122" w:rsidP="00BB3122">
            <w:pPr>
              <w:rPr>
                <w:lang w:eastAsia="en-GB"/>
              </w:rPr>
            </w:pPr>
            <w:r w:rsidRPr="00F458C9">
              <w:rPr>
                <w:lang w:eastAsia="en-GB"/>
              </w:rPr>
              <w:t xml:space="preserve">Every Company vacancy will be open to suitably qualified disabled persons subject to safety considerations; </w:t>
            </w:r>
          </w:p>
          <w:p w14:paraId="2DE95675" w14:textId="77777777" w:rsidR="00BB3122" w:rsidRPr="00F458C9" w:rsidRDefault="00BB3122" w:rsidP="00BB3122">
            <w:pPr>
              <w:rPr>
                <w:lang w:eastAsia="en-GB"/>
              </w:rPr>
            </w:pPr>
            <w:r w:rsidRPr="00F458C9">
              <w:rPr>
                <w:lang w:eastAsia="en-GB"/>
              </w:rPr>
              <w:t>All vacancies will be notified to the local Disability Employment Advisor in the Jobcentre connected with people with disabilities, and will contain a statement that suitably qualified persons will be considered.</w:t>
            </w:r>
          </w:p>
          <w:p w14:paraId="6BA69148" w14:textId="77777777" w:rsidR="00BB3122" w:rsidRPr="00860302" w:rsidRDefault="00BB3122" w:rsidP="00BB3122">
            <w:pPr>
              <w:rPr>
                <w:b/>
                <w:sz w:val="32"/>
                <w:szCs w:val="32"/>
                <w:lang w:eastAsia="en-GB"/>
              </w:rPr>
            </w:pPr>
            <w:r w:rsidRPr="00860302">
              <w:rPr>
                <w:b/>
                <w:sz w:val="32"/>
                <w:szCs w:val="32"/>
                <w:lang w:eastAsia="en-GB"/>
              </w:rPr>
              <w:t>Duties and working conditions</w:t>
            </w:r>
          </w:p>
          <w:p w14:paraId="702072A3" w14:textId="77777777" w:rsidR="00BB3122" w:rsidRPr="00F458C9" w:rsidRDefault="00BB3122" w:rsidP="00BB3122">
            <w:pPr>
              <w:rPr>
                <w:lang w:eastAsia="en-GB"/>
              </w:rPr>
            </w:pPr>
            <w:r w:rsidRPr="00F458C9">
              <w:rPr>
                <w:lang w:eastAsia="en-GB"/>
              </w:rPr>
              <w:t>The duties and responsibilities of disabled employees will be reviewed periodically in the light of any changes in their condition.</w:t>
            </w:r>
          </w:p>
          <w:p w14:paraId="27DABE3E" w14:textId="77777777" w:rsidR="00BB3122" w:rsidRPr="00860302" w:rsidRDefault="00BB3122" w:rsidP="00BB3122">
            <w:pPr>
              <w:rPr>
                <w:b/>
                <w:sz w:val="32"/>
                <w:szCs w:val="32"/>
                <w:lang w:eastAsia="en-GB"/>
              </w:rPr>
            </w:pPr>
            <w:r w:rsidRPr="00860302">
              <w:rPr>
                <w:b/>
                <w:sz w:val="32"/>
                <w:szCs w:val="32"/>
                <w:lang w:eastAsia="en-GB"/>
              </w:rPr>
              <w:t>Training</w:t>
            </w:r>
          </w:p>
          <w:p w14:paraId="0DC12113" w14:textId="77777777" w:rsidR="00BB3122" w:rsidRPr="00F458C9" w:rsidRDefault="00BB3122" w:rsidP="00BB3122">
            <w:pPr>
              <w:rPr>
                <w:lang w:eastAsia="en-GB"/>
              </w:rPr>
            </w:pPr>
            <w:r w:rsidRPr="00F458C9">
              <w:rPr>
                <w:lang w:eastAsia="en-GB"/>
              </w:rPr>
              <w:t>Disabled employees will be given full and fair consideration for inclusion in training programmes.</w:t>
            </w:r>
          </w:p>
          <w:p w14:paraId="451E937E" w14:textId="77777777" w:rsidR="00BB3122" w:rsidRPr="00860302" w:rsidRDefault="00BB3122" w:rsidP="00BB3122">
            <w:pPr>
              <w:rPr>
                <w:b/>
                <w:sz w:val="32"/>
                <w:szCs w:val="32"/>
                <w:lang w:eastAsia="en-GB"/>
              </w:rPr>
            </w:pPr>
            <w:r w:rsidRPr="00860302">
              <w:rPr>
                <w:b/>
                <w:sz w:val="32"/>
                <w:szCs w:val="32"/>
                <w:lang w:eastAsia="en-GB"/>
              </w:rPr>
              <w:t>Rehabilitation</w:t>
            </w:r>
          </w:p>
          <w:p w14:paraId="410D2E74" w14:textId="77777777" w:rsidR="00BB3122" w:rsidRPr="00F458C9" w:rsidRDefault="00BB3122" w:rsidP="00BB3122">
            <w:pPr>
              <w:rPr>
                <w:lang w:eastAsia="en-GB"/>
              </w:rPr>
            </w:pPr>
            <w:r w:rsidRPr="00F458C9">
              <w:rPr>
                <w:lang w:eastAsia="en-GB"/>
              </w:rPr>
              <w:t>If a disabled employee is unable to continue carrying out existing duties every effort will be made to find suitable alternative employment within the Company with re-training being provided if necess</w:t>
            </w:r>
            <w:r>
              <w:rPr>
                <w:lang w:eastAsia="en-GB"/>
              </w:rPr>
              <w:t xml:space="preserve">ary. (This would automatically </w:t>
            </w:r>
            <w:r w:rsidRPr="00F458C9">
              <w:rPr>
                <w:lang w:eastAsia="en-GB"/>
              </w:rPr>
              <w:t xml:space="preserve">apply to other Company employees who become disabled.) </w:t>
            </w:r>
          </w:p>
          <w:p w14:paraId="31BBDE46" w14:textId="77777777" w:rsidR="00BB3122" w:rsidRPr="00F458C9" w:rsidRDefault="00BB3122" w:rsidP="00BB3122">
            <w:pPr>
              <w:rPr>
                <w:lang w:eastAsia="en-GB"/>
              </w:rPr>
            </w:pPr>
            <w:r w:rsidRPr="00F458C9">
              <w:rPr>
                <w:lang w:eastAsia="en-GB"/>
              </w:rPr>
              <w:t>(The services of a Disability Employment Adviser will be sought to help disabled employees)</w:t>
            </w:r>
          </w:p>
        </w:tc>
      </w:tr>
    </w:tbl>
    <w:p w14:paraId="4AFA10B4" w14:textId="77777777" w:rsidR="002921C6" w:rsidRDefault="002921C6"/>
    <w:p w14:paraId="765FA82C" w14:textId="77777777" w:rsidR="00BA6615" w:rsidRDefault="00BA6615" w:rsidP="00F458C9">
      <w:pPr>
        <w:spacing w:after="0"/>
      </w:pPr>
    </w:p>
    <w:p w14:paraId="4EC39792" w14:textId="77777777" w:rsidR="003E100F" w:rsidRDefault="003E100F" w:rsidP="00F458C9">
      <w:pPr>
        <w:spacing w:after="0"/>
      </w:pPr>
    </w:p>
    <w:p w14:paraId="409A91FB" w14:textId="77777777" w:rsidR="003E100F" w:rsidRDefault="003E100F" w:rsidP="00F458C9">
      <w:pPr>
        <w:spacing w:after="0"/>
      </w:pPr>
    </w:p>
    <w:sectPr w:rsidR="003E100F" w:rsidSect="00A74C3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E067B" w14:textId="77777777" w:rsidR="00326AFB" w:rsidRDefault="00326AFB" w:rsidP="007A5B50">
      <w:pPr>
        <w:spacing w:after="0" w:line="240" w:lineRule="auto"/>
      </w:pPr>
      <w:r>
        <w:separator/>
      </w:r>
    </w:p>
  </w:endnote>
  <w:endnote w:type="continuationSeparator" w:id="0">
    <w:p w14:paraId="39A4CA8F" w14:textId="77777777" w:rsidR="00326AFB" w:rsidRDefault="00326AFB" w:rsidP="007A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"/>
      <w:tblW w:w="0" w:type="auto"/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860302" w:rsidRPr="00860302" w14:paraId="2E463F22" w14:textId="77777777" w:rsidTr="00434C61">
      <w:tc>
        <w:tcPr>
          <w:tcW w:w="3080" w:type="dxa"/>
          <w:shd w:val="clear" w:color="auto" w:fill="5B9BD5" w:themeFill="accent1"/>
        </w:tcPr>
        <w:p w14:paraId="6C311B53" w14:textId="77777777" w:rsidR="00860302" w:rsidRPr="00860302" w:rsidRDefault="00860302" w:rsidP="00860302">
          <w:pPr>
            <w:spacing w:after="0" w:line="240" w:lineRule="auto"/>
            <w:rPr>
              <w:rFonts w:asciiTheme="minorHAnsi" w:eastAsiaTheme="minorHAnsi" w:hAnsiTheme="minorHAnsi" w:cstheme="minorBidi"/>
              <w:sz w:val="20"/>
              <w:szCs w:val="20"/>
            </w:rPr>
          </w:pPr>
          <w:r w:rsidRPr="00860302">
            <w:rPr>
              <w:rFonts w:asciiTheme="minorHAnsi" w:eastAsiaTheme="minorHAnsi" w:hAnsiTheme="minorHAnsi" w:cstheme="minorBidi"/>
              <w:sz w:val="20"/>
              <w:szCs w:val="20"/>
            </w:rPr>
            <w:t>Document Name:</w:t>
          </w:r>
        </w:p>
        <w:p w14:paraId="32F235D7" w14:textId="0987F0E6" w:rsidR="00860302" w:rsidRPr="00860302" w:rsidRDefault="00860302" w:rsidP="00860302">
          <w:pPr>
            <w:spacing w:after="0" w:line="240" w:lineRule="auto"/>
            <w:rPr>
              <w:rFonts w:asciiTheme="minorHAnsi" w:eastAsiaTheme="minorHAnsi" w:hAnsiTheme="minorHAnsi" w:cstheme="minorBidi"/>
              <w:sz w:val="20"/>
              <w:szCs w:val="20"/>
            </w:rPr>
          </w:pPr>
          <w:r>
            <w:rPr>
              <w:rFonts w:asciiTheme="minorHAnsi" w:eastAsiaTheme="minorHAnsi" w:hAnsiTheme="minorHAnsi" w:cstheme="minorBidi"/>
              <w:sz w:val="20"/>
              <w:szCs w:val="20"/>
            </w:rPr>
            <w:t xml:space="preserve">Disability </w:t>
          </w:r>
          <w:r w:rsidRPr="00860302">
            <w:rPr>
              <w:rFonts w:asciiTheme="minorHAnsi" w:eastAsiaTheme="minorHAnsi" w:hAnsiTheme="minorHAnsi" w:cstheme="minorBidi"/>
              <w:sz w:val="20"/>
              <w:szCs w:val="20"/>
            </w:rPr>
            <w:t>Policy</w:t>
          </w:r>
        </w:p>
      </w:tc>
      <w:tc>
        <w:tcPr>
          <w:tcW w:w="3081" w:type="dxa"/>
          <w:shd w:val="clear" w:color="auto" w:fill="5B9BD5" w:themeFill="accent1"/>
        </w:tcPr>
        <w:p w14:paraId="11084828" w14:textId="77777777" w:rsidR="00860302" w:rsidRPr="00860302" w:rsidRDefault="00860302" w:rsidP="00860302">
          <w:pPr>
            <w:spacing w:after="0" w:line="240" w:lineRule="auto"/>
            <w:rPr>
              <w:rFonts w:asciiTheme="minorHAnsi" w:eastAsiaTheme="minorHAnsi" w:hAnsiTheme="minorHAnsi" w:cstheme="minorBidi"/>
              <w:sz w:val="20"/>
              <w:szCs w:val="20"/>
            </w:rPr>
          </w:pPr>
          <w:r w:rsidRPr="00860302">
            <w:rPr>
              <w:rFonts w:asciiTheme="minorHAnsi" w:eastAsiaTheme="minorHAnsi" w:hAnsiTheme="minorHAnsi" w:cstheme="minorBidi"/>
              <w:sz w:val="20"/>
              <w:szCs w:val="20"/>
            </w:rPr>
            <w:t>Document Reference:</w:t>
          </w:r>
        </w:p>
        <w:p w14:paraId="05C4F236" w14:textId="04B120BA" w:rsidR="00860302" w:rsidRPr="00860302" w:rsidRDefault="00044E5B" w:rsidP="00860302">
          <w:pPr>
            <w:spacing w:after="0" w:line="240" w:lineRule="auto"/>
            <w:rPr>
              <w:rFonts w:asciiTheme="minorHAnsi" w:eastAsiaTheme="minorHAnsi" w:hAnsiTheme="minorHAnsi" w:cstheme="minorBidi"/>
              <w:sz w:val="20"/>
              <w:szCs w:val="20"/>
            </w:rPr>
          </w:pPr>
          <w:r>
            <w:rPr>
              <w:rFonts w:asciiTheme="minorHAnsi" w:eastAsiaTheme="minorHAnsi" w:hAnsiTheme="minorHAnsi" w:cstheme="minorBidi"/>
              <w:sz w:val="20"/>
              <w:szCs w:val="20"/>
            </w:rPr>
            <w:t>TC</w:t>
          </w:r>
          <w:r w:rsidR="00860302" w:rsidRPr="00860302">
            <w:rPr>
              <w:rFonts w:asciiTheme="minorHAnsi" w:eastAsiaTheme="minorHAnsi" w:hAnsiTheme="minorHAnsi" w:cstheme="minorBidi"/>
              <w:sz w:val="20"/>
              <w:szCs w:val="20"/>
            </w:rPr>
            <w:t>/CL-1.</w:t>
          </w:r>
          <w:r w:rsidR="00860302">
            <w:rPr>
              <w:rFonts w:asciiTheme="minorHAnsi" w:eastAsiaTheme="minorHAnsi" w:hAnsiTheme="minorHAnsi" w:cstheme="minorBidi"/>
              <w:sz w:val="20"/>
              <w:szCs w:val="20"/>
            </w:rPr>
            <w:t>6</w:t>
          </w:r>
        </w:p>
      </w:tc>
      <w:tc>
        <w:tcPr>
          <w:tcW w:w="3081" w:type="dxa"/>
          <w:shd w:val="clear" w:color="auto" w:fill="5B9BD5" w:themeFill="accent1"/>
        </w:tcPr>
        <w:p w14:paraId="6F8CC6A0" w14:textId="77777777" w:rsidR="00860302" w:rsidRPr="00860302" w:rsidRDefault="00860302" w:rsidP="00860302">
          <w:pPr>
            <w:spacing w:after="0" w:line="240" w:lineRule="auto"/>
            <w:rPr>
              <w:rFonts w:asciiTheme="minorHAnsi" w:eastAsiaTheme="minorHAnsi" w:hAnsiTheme="minorHAnsi" w:cstheme="minorBidi"/>
              <w:sz w:val="20"/>
              <w:szCs w:val="20"/>
            </w:rPr>
          </w:pPr>
          <w:r w:rsidRPr="00860302">
            <w:rPr>
              <w:rFonts w:asciiTheme="minorHAnsi" w:eastAsiaTheme="minorHAnsi" w:hAnsiTheme="minorHAnsi" w:cstheme="minorBidi"/>
              <w:sz w:val="20"/>
              <w:szCs w:val="20"/>
            </w:rPr>
            <w:t>Revision No./Date:</w:t>
          </w:r>
        </w:p>
        <w:p w14:paraId="06ACCD22" w14:textId="55162516" w:rsidR="00860302" w:rsidRPr="00860302" w:rsidRDefault="00044E5B" w:rsidP="00860302">
          <w:pPr>
            <w:spacing w:after="0" w:line="240" w:lineRule="auto"/>
            <w:rPr>
              <w:rFonts w:asciiTheme="minorHAnsi" w:eastAsiaTheme="minorHAnsi" w:hAnsiTheme="minorHAnsi" w:cstheme="minorBidi"/>
              <w:sz w:val="20"/>
              <w:szCs w:val="20"/>
            </w:rPr>
          </w:pPr>
          <w:r>
            <w:rPr>
              <w:rFonts w:asciiTheme="minorHAnsi" w:eastAsiaTheme="minorHAnsi" w:hAnsiTheme="minorHAnsi" w:cstheme="minorBidi"/>
              <w:sz w:val="20"/>
              <w:szCs w:val="20"/>
            </w:rPr>
            <w:t>1-</w:t>
          </w:r>
          <w:r w:rsidR="003021E3">
            <w:rPr>
              <w:rFonts w:asciiTheme="minorHAnsi" w:eastAsiaTheme="minorHAnsi" w:hAnsiTheme="minorHAnsi" w:cstheme="minorBidi"/>
              <w:sz w:val="20"/>
              <w:szCs w:val="20"/>
            </w:rPr>
            <w:t>August</w:t>
          </w:r>
          <w:r w:rsidR="00860302" w:rsidRPr="00860302">
            <w:rPr>
              <w:rFonts w:asciiTheme="minorHAnsi" w:eastAsiaTheme="minorHAnsi" w:hAnsiTheme="minorHAnsi" w:cstheme="minorBidi"/>
              <w:sz w:val="20"/>
              <w:szCs w:val="20"/>
            </w:rPr>
            <w:t xml:space="preserve"> 2022</w:t>
          </w:r>
        </w:p>
      </w:tc>
    </w:tr>
  </w:tbl>
  <w:p w14:paraId="4AF3975C" w14:textId="77777777" w:rsidR="00860302" w:rsidRDefault="00860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5A1B" w14:textId="77777777" w:rsidR="00326AFB" w:rsidRDefault="00326AFB" w:rsidP="007A5B50">
      <w:pPr>
        <w:spacing w:after="0" w:line="240" w:lineRule="auto"/>
      </w:pPr>
      <w:r>
        <w:separator/>
      </w:r>
    </w:p>
  </w:footnote>
  <w:footnote w:type="continuationSeparator" w:id="0">
    <w:p w14:paraId="652F7EAE" w14:textId="77777777" w:rsidR="00326AFB" w:rsidRDefault="00326AFB" w:rsidP="007A5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Look w:val="04A0" w:firstRow="1" w:lastRow="0" w:firstColumn="1" w:lastColumn="0" w:noHBand="0" w:noVBand="1"/>
    </w:tblPr>
    <w:tblGrid>
      <w:gridCol w:w="3956"/>
      <w:gridCol w:w="5286"/>
    </w:tblGrid>
    <w:tr w:rsidR="00860302" w:rsidRPr="00860302" w14:paraId="760613D4" w14:textId="77777777" w:rsidTr="00D4731A">
      <w:trPr>
        <w:trHeight w:val="983"/>
      </w:trPr>
      <w:tc>
        <w:tcPr>
          <w:tcW w:w="5949" w:type="dxa"/>
          <w:shd w:val="clear" w:color="auto" w:fill="5B9BD5" w:themeFill="accent1"/>
        </w:tcPr>
        <w:p w14:paraId="73C8E57D" w14:textId="4F7FA73B" w:rsidR="00860302" w:rsidRPr="00860302" w:rsidRDefault="00860302" w:rsidP="00860302">
          <w:pPr>
            <w:pStyle w:val="ListParagraph"/>
            <w:numPr>
              <w:ilvl w:val="1"/>
              <w:numId w:val="13"/>
            </w:numPr>
            <w:spacing w:after="0" w:line="240" w:lineRule="auto"/>
            <w:rPr>
              <w:rFonts w:asciiTheme="majorHAnsi" w:eastAsiaTheme="minorHAnsi" w:hAnsiTheme="majorHAnsi" w:cstheme="majorHAnsi"/>
              <w:b/>
              <w:bCs/>
              <w:sz w:val="32"/>
              <w:szCs w:val="32"/>
            </w:rPr>
          </w:pPr>
          <w:r>
            <w:rPr>
              <w:rFonts w:asciiTheme="majorHAnsi" w:eastAsiaTheme="minorHAnsi" w:hAnsiTheme="majorHAnsi" w:cstheme="majorHAnsi"/>
              <w:b/>
              <w:bCs/>
              <w:sz w:val="32"/>
              <w:szCs w:val="32"/>
            </w:rPr>
            <w:t xml:space="preserve">Disability </w:t>
          </w:r>
          <w:r w:rsidRPr="00860302">
            <w:rPr>
              <w:rFonts w:asciiTheme="majorHAnsi" w:eastAsiaTheme="minorHAnsi" w:hAnsiTheme="majorHAnsi" w:cstheme="majorHAnsi"/>
              <w:b/>
              <w:bCs/>
              <w:sz w:val="32"/>
              <w:szCs w:val="32"/>
            </w:rPr>
            <w:t>Policy</w:t>
          </w:r>
        </w:p>
        <w:p w14:paraId="7D18DD06" w14:textId="77777777" w:rsidR="00860302" w:rsidRPr="00860302" w:rsidRDefault="00860302" w:rsidP="00860302">
          <w:pPr>
            <w:spacing w:after="0" w:line="240" w:lineRule="auto"/>
            <w:ind w:left="720"/>
            <w:rPr>
              <w:rFonts w:asciiTheme="majorHAnsi" w:eastAsiaTheme="minorHAnsi" w:hAnsiTheme="majorHAnsi" w:cstheme="majorHAnsi"/>
              <w:b/>
              <w:bCs/>
              <w:sz w:val="32"/>
              <w:szCs w:val="32"/>
            </w:rPr>
          </w:pPr>
        </w:p>
      </w:tc>
      <w:tc>
        <w:tcPr>
          <w:tcW w:w="3067" w:type="dxa"/>
        </w:tcPr>
        <w:p w14:paraId="3DE42FAF" w14:textId="72409979" w:rsidR="00860302" w:rsidRPr="00860302" w:rsidRDefault="00D4731A" w:rsidP="00860302">
          <w:pPr>
            <w:spacing w:after="0" w:line="240" w:lineRule="auto"/>
            <w:rPr>
              <w:rFonts w:asciiTheme="minorHAnsi" w:eastAsiaTheme="minorHAnsi" w:hAnsiTheme="minorHAnsi" w:cstheme="minorBidi"/>
            </w:rPr>
          </w:pPr>
          <w:r>
            <w:rPr>
              <w:noProof/>
            </w:rPr>
            <w:drawing>
              <wp:inline distT="0" distB="0" distL="0" distR="0" wp14:anchorId="334CB66A" wp14:editId="417A89F6">
                <wp:extent cx="3219450" cy="561975"/>
                <wp:effectExtent l="0" t="0" r="0" b="0"/>
                <wp:docPr id="12" name="Picture 12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 descr="A picture containing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945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3B6D70" w14:textId="77777777" w:rsidR="007A5B50" w:rsidRDefault="007A5B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A12"/>
    <w:multiLevelType w:val="hybridMultilevel"/>
    <w:tmpl w:val="E8640A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17D97"/>
    <w:multiLevelType w:val="hybridMultilevel"/>
    <w:tmpl w:val="1B968DE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AB26E0"/>
    <w:multiLevelType w:val="multilevel"/>
    <w:tmpl w:val="4AD4F6D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8ED1B1B"/>
    <w:multiLevelType w:val="multilevel"/>
    <w:tmpl w:val="404296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3AF206C7"/>
    <w:multiLevelType w:val="multilevel"/>
    <w:tmpl w:val="8280FA9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3096655"/>
    <w:multiLevelType w:val="multilevel"/>
    <w:tmpl w:val="404296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512D70AB"/>
    <w:multiLevelType w:val="multilevel"/>
    <w:tmpl w:val="C9B2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8D1FA8"/>
    <w:multiLevelType w:val="multilevel"/>
    <w:tmpl w:val="77FEE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FE0B60"/>
    <w:multiLevelType w:val="multilevel"/>
    <w:tmpl w:val="37DC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850846"/>
    <w:multiLevelType w:val="hybridMultilevel"/>
    <w:tmpl w:val="0D4EC2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90768"/>
    <w:multiLevelType w:val="hybridMultilevel"/>
    <w:tmpl w:val="9724D2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F235B"/>
    <w:multiLevelType w:val="hybridMultilevel"/>
    <w:tmpl w:val="B762E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27E9A"/>
    <w:multiLevelType w:val="hybridMultilevel"/>
    <w:tmpl w:val="68725A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496697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610594">
    <w:abstractNumId w:val="1"/>
  </w:num>
  <w:num w:numId="3" w16cid:durableId="1141073954">
    <w:abstractNumId w:val="10"/>
  </w:num>
  <w:num w:numId="4" w16cid:durableId="1532916142">
    <w:abstractNumId w:val="0"/>
  </w:num>
  <w:num w:numId="5" w16cid:durableId="231308882">
    <w:abstractNumId w:val="12"/>
  </w:num>
  <w:num w:numId="6" w16cid:durableId="65760499">
    <w:abstractNumId w:val="11"/>
  </w:num>
  <w:num w:numId="7" w16cid:durableId="1389761288">
    <w:abstractNumId w:val="9"/>
  </w:num>
  <w:num w:numId="8" w16cid:durableId="1738479193">
    <w:abstractNumId w:val="3"/>
  </w:num>
  <w:num w:numId="9" w16cid:durableId="975525193">
    <w:abstractNumId w:val="5"/>
  </w:num>
  <w:num w:numId="10" w16cid:durableId="850266558">
    <w:abstractNumId w:val="7"/>
  </w:num>
  <w:num w:numId="11" w16cid:durableId="1188058132">
    <w:abstractNumId w:val="8"/>
  </w:num>
  <w:num w:numId="12" w16cid:durableId="862979423">
    <w:abstractNumId w:val="4"/>
  </w:num>
  <w:num w:numId="13" w16cid:durableId="341471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B50"/>
    <w:rsid w:val="00017058"/>
    <w:rsid w:val="00044E5B"/>
    <w:rsid w:val="000B6911"/>
    <w:rsid w:val="00106137"/>
    <w:rsid w:val="0022222A"/>
    <w:rsid w:val="00237D79"/>
    <w:rsid w:val="002921C6"/>
    <w:rsid w:val="002D32E6"/>
    <w:rsid w:val="003021E3"/>
    <w:rsid w:val="00326AFB"/>
    <w:rsid w:val="00343D95"/>
    <w:rsid w:val="003E100F"/>
    <w:rsid w:val="003F763C"/>
    <w:rsid w:val="00496B7F"/>
    <w:rsid w:val="005A169C"/>
    <w:rsid w:val="005D12C2"/>
    <w:rsid w:val="00630C00"/>
    <w:rsid w:val="00745B4F"/>
    <w:rsid w:val="00783218"/>
    <w:rsid w:val="007A5B50"/>
    <w:rsid w:val="007E1ADE"/>
    <w:rsid w:val="00860302"/>
    <w:rsid w:val="008776DD"/>
    <w:rsid w:val="009101AF"/>
    <w:rsid w:val="009C3797"/>
    <w:rsid w:val="00A211AA"/>
    <w:rsid w:val="00A74C3B"/>
    <w:rsid w:val="00B43F68"/>
    <w:rsid w:val="00BA6615"/>
    <w:rsid w:val="00BB3122"/>
    <w:rsid w:val="00C60B2F"/>
    <w:rsid w:val="00CA5511"/>
    <w:rsid w:val="00D2544D"/>
    <w:rsid w:val="00D4731A"/>
    <w:rsid w:val="00DE2708"/>
    <w:rsid w:val="00F4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ECFCD"/>
  <w15:docId w15:val="{E723227C-A07F-4D30-A282-A9FBCA7C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B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A5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A5B50"/>
  </w:style>
  <w:style w:type="paragraph" w:styleId="Footer">
    <w:name w:val="footer"/>
    <w:basedOn w:val="Normal"/>
    <w:link w:val="FooterChar"/>
    <w:uiPriority w:val="99"/>
    <w:unhideWhenUsed/>
    <w:rsid w:val="007A5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B50"/>
  </w:style>
  <w:style w:type="table" w:styleId="TableGrid">
    <w:name w:val="Table Grid"/>
    <w:basedOn w:val="TableNormal"/>
    <w:uiPriority w:val="39"/>
    <w:rsid w:val="007A5B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745B4F"/>
    <w:pPr>
      <w:spacing w:after="0" w:line="240" w:lineRule="auto"/>
    </w:pPr>
    <w:rPr>
      <w:rFonts w:ascii="Times New Roman" w:eastAsia="Times New Roman" w:hAnsi="Times New Roman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745B4F"/>
    <w:rPr>
      <w:rFonts w:ascii="Times New Roman" w:eastAsia="Times New Roman" w:hAnsi="Times New Roman" w:cs="Times New Roman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rsid w:val="00745B4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745B4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745B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43F68"/>
    <w:rPr>
      <w:strike w:val="0"/>
      <w:dstrike w:val="0"/>
      <w:color w:val="0000FF"/>
      <w:u w:val="none"/>
      <w:effect w:val="none"/>
    </w:rPr>
  </w:style>
  <w:style w:type="table" w:customStyle="1" w:styleId="TableGrid1">
    <w:name w:val="Table Grid1"/>
    <w:basedOn w:val="TableNormal"/>
    <w:next w:val="TableGrid"/>
    <w:uiPriority w:val="39"/>
    <w:rsid w:val="00860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302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860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rsid w:val="00237D79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B60E18B5DEC489B2BD40F90D551DC" ma:contentTypeVersion="16" ma:contentTypeDescription="Create a new document." ma:contentTypeScope="" ma:versionID="a1206d270ab74268bc881a05bf7bf128">
  <xsd:schema xmlns:xsd="http://www.w3.org/2001/XMLSchema" xmlns:xs="http://www.w3.org/2001/XMLSchema" xmlns:p="http://schemas.microsoft.com/office/2006/metadata/properties" xmlns:ns2="b1a9e682-f94c-42cb-b12b-c2bc6def5c22" xmlns:ns3="c9267603-068e-4e42-9f73-f34b6781e48b" targetNamespace="http://schemas.microsoft.com/office/2006/metadata/properties" ma:root="true" ma:fieldsID="5a1c52e19f15acc686801ad8f753ea97" ns2:_="" ns3:_="">
    <xsd:import namespace="b1a9e682-f94c-42cb-b12b-c2bc6def5c22"/>
    <xsd:import namespace="c9267603-068e-4e42-9f73-f34b6781e4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9e682-f94c-42cb-b12b-c2bc6def5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aa5e447-b9a3-4d5b-9944-86e1df719e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67603-068e-4e42-9f73-f34b6781e48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ae690c8-fc05-44da-9f02-3274ba326209}" ma:internalName="TaxCatchAll" ma:showField="CatchAllData" ma:web="c9267603-068e-4e42-9f73-f34b6781e4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A659A1-B3A3-432B-B558-781321F37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a9e682-f94c-42cb-b12b-c2bc6def5c22"/>
    <ds:schemaRef ds:uri="c9267603-068e-4e42-9f73-f34b6781e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9E2C68-D6CC-4E2A-B320-7812EABC76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Euan Oattes</cp:lastModifiedBy>
  <cp:revision>19</cp:revision>
  <dcterms:created xsi:type="dcterms:W3CDTF">2013-11-19T09:19:00Z</dcterms:created>
  <dcterms:modified xsi:type="dcterms:W3CDTF">2022-10-20T07:43:00Z</dcterms:modified>
</cp:coreProperties>
</file>